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60672174" w:rsidR="00E2127D" w:rsidRDefault="00F97D82" w:rsidP="00120DEC">
      <w:pPr>
        <w:pStyle w:val="LetterAddress"/>
      </w:pPr>
      <w:bookmarkStart w:id="0" w:name="_Hlk40942783"/>
      <w:r w:rsidRPr="00F97D82">
        <w:drawing>
          <wp:anchor distT="0" distB="0" distL="114300" distR="114300" simplePos="0" relativeHeight="251668480" behindDoc="0" locked="0" layoutInCell="1" allowOverlap="1" wp14:anchorId="776490B1" wp14:editId="3A5717B2">
            <wp:simplePos x="0" y="0"/>
            <wp:positionH relativeFrom="margin">
              <wp:posOffset>-714375</wp:posOffset>
            </wp:positionH>
            <wp:positionV relativeFrom="paragraph">
              <wp:posOffset>-257810</wp:posOffset>
            </wp:positionV>
            <wp:extent cx="6966246" cy="3101340"/>
            <wp:effectExtent l="0" t="0" r="6350" b="3810"/>
            <wp:wrapNone/>
            <wp:docPr id="4522040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04081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246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547E6141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16AAEAD8" w:rsidR="00E31060" w:rsidRDefault="00E31060" w:rsidP="00120DEC">
      <w:pPr>
        <w:pStyle w:val="LetterTitle"/>
        <w:rPr>
          <w:rFonts w:cs="Arial"/>
        </w:rPr>
      </w:pPr>
    </w:p>
    <w:p w14:paraId="2737F90F" w14:textId="20059C49" w:rsidR="00E31060" w:rsidRDefault="00E31060" w:rsidP="00120DEC">
      <w:pPr>
        <w:pStyle w:val="LetterTitle"/>
        <w:rPr>
          <w:rFonts w:cs="Arial"/>
        </w:rPr>
      </w:pPr>
    </w:p>
    <w:p w14:paraId="0CFE3903" w14:textId="5CDEABE7" w:rsidR="00E31060" w:rsidRDefault="00E31060" w:rsidP="00120DEC">
      <w:pPr>
        <w:pStyle w:val="LetterTitle"/>
        <w:rPr>
          <w:rFonts w:cs="Arial"/>
        </w:rPr>
      </w:pPr>
    </w:p>
    <w:p w14:paraId="505C3765" w14:textId="3F36FA65" w:rsidR="00E31060" w:rsidRDefault="00E31060" w:rsidP="00120DEC">
      <w:pPr>
        <w:pStyle w:val="LetterTitle"/>
        <w:rPr>
          <w:rFonts w:cs="Arial"/>
        </w:rPr>
      </w:pPr>
    </w:p>
    <w:p w14:paraId="526DE5CD" w14:textId="7E653212" w:rsidR="00E31060" w:rsidRDefault="00E31060" w:rsidP="00120DEC">
      <w:pPr>
        <w:pStyle w:val="LetterTitle"/>
        <w:rPr>
          <w:rFonts w:cs="Arial"/>
        </w:rPr>
      </w:pPr>
    </w:p>
    <w:p w14:paraId="279F1DFA" w14:textId="42834322" w:rsidR="00E31060" w:rsidRDefault="00E31060" w:rsidP="00120DEC">
      <w:pPr>
        <w:pStyle w:val="LetterTitle"/>
        <w:rPr>
          <w:rFonts w:cs="Arial"/>
        </w:rPr>
      </w:pPr>
    </w:p>
    <w:p w14:paraId="29035855" w14:textId="27763F0E" w:rsidR="00E31060" w:rsidRDefault="00E31060" w:rsidP="00120DEC">
      <w:pPr>
        <w:pStyle w:val="LetterTitle"/>
        <w:rPr>
          <w:rFonts w:cs="Arial"/>
        </w:rPr>
      </w:pPr>
    </w:p>
    <w:p w14:paraId="3EE806D2" w14:textId="7624753B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3E841086" w:rsidR="00E31060" w:rsidRDefault="00E31060" w:rsidP="00120DEC">
      <w:pPr>
        <w:pStyle w:val="LetterTitle"/>
        <w:rPr>
          <w:rFonts w:cs="Arial"/>
        </w:rPr>
      </w:pPr>
    </w:p>
    <w:p w14:paraId="202756CE" w14:textId="790F034B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2582087E" w:rsidR="00535A68" w:rsidRPr="00D41CC5" w:rsidRDefault="00F97D82" w:rsidP="00120DEC">
      <w:pPr>
        <w:pStyle w:val="LetterTitle"/>
        <w:rPr>
          <w:rFonts w:cs="Arial"/>
        </w:rPr>
      </w:pPr>
      <w:r w:rsidRPr="00F97D82">
        <w:rPr>
          <w:rFonts w:cs="Arial"/>
        </w:rPr>
        <w:t xml:space="preserve">Single Will – Tax Effective </w:t>
      </w:r>
      <w:r>
        <w:rPr>
          <w:rFonts w:cs="Arial"/>
        </w:rPr>
        <w:t>3G</w:t>
      </w:r>
      <w:r w:rsidRPr="00F97D82">
        <w:rPr>
          <w:rFonts w:cs="Arial"/>
        </w:rPr>
        <w:t xml:space="preserve"> Testamentary Trust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239EF656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7F3091">
          <w:rPr>
            <w:rStyle w:val="Hyperlink"/>
            <w:color w:val="4472C4" w:themeColor="accent1"/>
          </w:rPr>
          <w:t>https://legalconsolidated.com.au/single-will-tax-effective-with-choice-of-beneficiaries-intro/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 xml:space="preserve">and </w:t>
      </w:r>
      <w:proofErr w:type="gramStart"/>
      <w:r w:rsidR="00B100CF">
        <w:t>be empowered</w:t>
      </w:r>
      <w:proofErr w:type="gramEnd"/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793D5541" w:rsidR="00CB01C7" w:rsidRPr="00F97D82" w:rsidRDefault="00F97D82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b/>
                <w:bCs/>
                <w:lang w:val="en-AU"/>
              </w:rPr>
              <w:t>Your Details</w:t>
            </w:r>
          </w:p>
          <w:p w14:paraId="7B3283BA" w14:textId="77777777" w:rsidR="00CB01C7" w:rsidRPr="00F97D82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6222DC66" w14:textId="17D9CA74" w:rsidR="00F97D82" w:rsidRDefault="00CB01C7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</w:t>
            </w:r>
            <w:r w:rsidR="00F97D82" w:rsidRPr="00F97D82">
              <w:rPr>
                <w:rFonts w:eastAsia="Times New Roman" w:cs="Arial"/>
                <w:lang w:val="en-AU"/>
              </w:rPr>
              <w:t>Your Full Name</w:t>
            </w:r>
          </w:p>
          <w:p w14:paraId="49790D7E" w14:textId="77777777" w:rsidR="007F3091" w:rsidRPr="00F97D82" w:rsidRDefault="007F3091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1859400F" w14:textId="77777777" w:rsid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Pr="00F97D82">
              <w:rPr>
                <w:rFonts w:eastAsia="Times New Roman" w:cs="Arial"/>
                <w:lang w:val="en-AU"/>
              </w:rPr>
              <w:t xml:space="preserve"> </w:t>
            </w:r>
            <w:r w:rsidRPr="00F97D82">
              <w:rPr>
                <w:rFonts w:eastAsia="Times New Roman" w:cs="Arial"/>
                <w:lang w:val="en-AU"/>
              </w:rPr>
              <w:t>Your</w:t>
            </w:r>
            <w:r w:rsidRPr="00F97D82">
              <w:rPr>
                <w:rFonts w:eastAsia="Times New Roman" w:cs="Arial"/>
                <w:lang w:val="en-AU"/>
              </w:rPr>
              <w:t xml:space="preserve"> Date of Birth</w:t>
            </w:r>
          </w:p>
          <w:p w14:paraId="6C7083F2" w14:textId="77777777" w:rsidR="007F3091" w:rsidRPr="00F97D82" w:rsidRDefault="007F3091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1BDFB824" w14:textId="3382DB44" w:rsidR="00F97D82" w:rsidRPr="00F97D82" w:rsidRDefault="00F97D82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Your </w:t>
            </w:r>
            <w:r w:rsidRPr="00F97D82">
              <w:rPr>
                <w:rFonts w:eastAsia="Times New Roman" w:cs="Arial"/>
                <w:lang w:val="en-AU"/>
              </w:rPr>
              <w:t>Address</w:t>
            </w:r>
          </w:p>
          <w:p w14:paraId="06129882" w14:textId="1283E5B2" w:rsidR="00F97D82" w:rsidRP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</w:tcPr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215F5DB7" w:rsidR="008E013D" w:rsidRPr="00F97D82" w:rsidRDefault="00F97D82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b/>
                <w:bCs/>
                <w:lang w:val="en-AU"/>
              </w:rPr>
              <w:t>Alias Names</w:t>
            </w:r>
          </w:p>
          <w:p w14:paraId="58A1794F" w14:textId="77777777" w:rsidR="008E013D" w:rsidRPr="00F97D82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6E00CBE7" w14:textId="77777777" w:rsidR="00F97D82" w:rsidRPr="00F97D82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="00F97D82" w:rsidRPr="00F97D82">
              <w:rPr>
                <w:rFonts w:eastAsia="Times New Roman" w:cs="Arial"/>
                <w:lang w:val="en-AU"/>
              </w:rPr>
              <w:t xml:space="preserve"> Full Alias Name </w:t>
            </w:r>
          </w:p>
          <w:p w14:paraId="32730401" w14:textId="01006A0A" w:rsidR="008E013D" w:rsidRPr="00F97D82" w:rsidRDefault="00F97D82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79996045" w14:textId="6FE4038C" w:rsidR="003B0A25" w:rsidRPr="00F97D82" w:rsidRDefault="003B0A25" w:rsidP="00157BD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2E5" w14:textId="114193B3" w:rsidR="00E31060" w:rsidRDefault="00E31060" w:rsidP="007F309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5F1CF81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A4C" w14:textId="1F56B9A1" w:rsidR="00666F66" w:rsidRPr="00F97D82" w:rsidRDefault="00F97D82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</w:rPr>
            </w:pPr>
            <w:r w:rsidRPr="00F97D82">
              <w:rPr>
                <w:b/>
                <w:bCs/>
              </w:rPr>
              <w:t>Executors</w:t>
            </w:r>
          </w:p>
          <w:p w14:paraId="38096285" w14:textId="77777777" w:rsidR="00666F66" w:rsidRPr="00F97D82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B156B25" w14:textId="2BDF1B33" w:rsidR="00666F66" w:rsidRPr="00F97D82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="00F97D82" w:rsidRPr="00F97D82">
              <w:rPr>
                <w:rFonts w:eastAsia="Times New Roman" w:cs="Arial"/>
                <w:lang w:val="en-AU"/>
              </w:rPr>
              <w:t>Executors</w:t>
            </w:r>
            <w:r w:rsidRPr="00F97D82">
              <w:rPr>
                <w:rFonts w:eastAsia="Times New Roman" w:cs="Arial"/>
                <w:lang w:val="en-AU"/>
              </w:rPr>
              <w:t xml:space="preserve"> Name</w:t>
            </w:r>
          </w:p>
          <w:p w14:paraId="5FBC5AAF" w14:textId="77777777" w:rsidR="00666F66" w:rsidRPr="00F97D82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7EFC929" w14:textId="2D0A8C51" w:rsidR="00666F66" w:rsidRPr="00F97D82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</w:t>
            </w:r>
            <w:r w:rsidR="00F97D82" w:rsidRPr="00F97D82">
              <w:rPr>
                <w:rFonts w:eastAsia="Times New Roman" w:cs="Arial"/>
                <w:lang w:val="en-AU"/>
              </w:rPr>
              <w:t>Executors</w:t>
            </w:r>
            <w:r w:rsidR="00F97D82" w:rsidRPr="00F97D82">
              <w:rPr>
                <w:rFonts w:eastAsia="Times New Roman" w:cs="Arial"/>
                <w:lang w:val="en-AU"/>
              </w:rPr>
              <w:t xml:space="preserve"> </w:t>
            </w:r>
            <w:r w:rsidRPr="00F97D82">
              <w:rPr>
                <w:rFonts w:eastAsia="Times New Roman" w:cs="Arial"/>
                <w:lang w:val="en-AU"/>
              </w:rPr>
              <w:t>Address</w:t>
            </w:r>
          </w:p>
          <w:p w14:paraId="2A72CEB3" w14:textId="77777777" w:rsidR="00666F66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504FEB7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39F" w14:textId="77777777" w:rsidR="007F3091" w:rsidRDefault="007F3091" w:rsidP="007F309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8C69D68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C10" w14:textId="19555C9C" w:rsidR="00666F66" w:rsidRPr="00F97D82" w:rsidRDefault="00F97D82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b/>
                <w:bCs/>
                <w:lang w:val="en-AU"/>
              </w:rPr>
              <w:lastRenderedPageBreak/>
              <w:t>Age of Majority</w:t>
            </w:r>
          </w:p>
          <w:p w14:paraId="6390234C" w14:textId="77777777" w:rsidR="00666F66" w:rsidRPr="00F97D82" w:rsidRDefault="00666F66" w:rsidP="0053248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43523F88" w14:textId="27A04322" w:rsidR="00666F66" w:rsidRPr="00F97D82" w:rsidRDefault="00666F66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="00F97D82" w:rsidRPr="00F97D82">
              <w:rPr>
                <w:rFonts w:eastAsia="Times New Roman" w:cs="Arial"/>
              </w:rPr>
              <w:t>Age of Majority</w:t>
            </w:r>
          </w:p>
          <w:p w14:paraId="7743C81C" w14:textId="77777777" w:rsidR="00666F66" w:rsidRPr="00F97D82" w:rsidRDefault="00666F66" w:rsidP="00666F6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4DA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B38163A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83E87F1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9A946A6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8B2780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1788AA0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313FA2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79553E8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7FE99FC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D50751C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3217C5" w14:textId="77777777" w:rsidR="007F3091" w:rsidRDefault="007F3091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535A68" w14:paraId="21681FA1" w14:textId="77777777" w:rsidTr="00535A6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922" w14:textId="07615644" w:rsidR="00535A68" w:rsidRPr="00F97D82" w:rsidRDefault="00F97D82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b/>
                <w:bCs/>
                <w:lang w:val="en-AU"/>
              </w:rPr>
              <w:t>Specific Gifts</w:t>
            </w:r>
          </w:p>
          <w:p w14:paraId="078970F2" w14:textId="56B4759E" w:rsidR="00535A68" w:rsidRPr="00F97D82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6137858B" w14:textId="77777777" w:rsidR="007F3091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="00F97D82" w:rsidRPr="00F97D82">
              <w:rPr>
                <w:rFonts w:eastAsia="Times New Roman" w:cs="Arial"/>
                <w:lang w:val="en-AU"/>
              </w:rPr>
              <w:t xml:space="preserve">Name of gift </w:t>
            </w:r>
          </w:p>
          <w:p w14:paraId="3EBEA13F" w14:textId="4E77B3BF" w:rsidR="00535A68" w:rsidRPr="00F97D82" w:rsidRDefault="00F97D82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323CC39B" w14:textId="77777777" w:rsidR="00535A68" w:rsidRPr="00F97D82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69C53B10" w14:textId="77777777" w:rsidR="007F3091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 w:rsidR="00F97D82" w:rsidRPr="00F97D82">
              <w:rPr>
                <w:rFonts w:eastAsia="Times New Roman" w:cs="Arial"/>
                <w:lang w:val="en-AU"/>
              </w:rPr>
              <w:t xml:space="preserve">Person receiving </w:t>
            </w:r>
          </w:p>
          <w:p w14:paraId="5E8976BF" w14:textId="7B2B1861" w:rsidR="00535A68" w:rsidRPr="007F3091" w:rsidRDefault="00F97D82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gift </w:t>
            </w: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739" w14:textId="306A772A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281DBE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09DB69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4333FBC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20DB0C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804DB3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531ACE8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2210EBD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612F1CA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214934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DC33B2A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C628C37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F3870C6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BCE7B2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DBA5BFE" w14:textId="77777777" w:rsidR="00157BD2" w:rsidRDefault="00157BD2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535A68" w14:paraId="61FC335E" w14:textId="77777777" w:rsidTr="00535A6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C37" w14:textId="7D1F3262" w:rsidR="00535A68" w:rsidRPr="00F97D82" w:rsidRDefault="00157BD2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b/>
                <w:bCs/>
                <w:lang w:val="en-AU"/>
              </w:rPr>
              <w:t>Beneficiaries</w:t>
            </w:r>
          </w:p>
          <w:p w14:paraId="74D3C893" w14:textId="77777777" w:rsidR="00F97D82" w:rsidRP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7BC2ABB4" w14:textId="6BB30959" w:rsidR="00F97D82" w:rsidRP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>
              <w:t xml:space="preserve"> </w:t>
            </w:r>
            <w:r w:rsidRPr="00F97D82">
              <w:rPr>
                <w:rFonts w:eastAsia="Times New Roman" w:cs="Arial"/>
                <w:lang w:val="en-AU"/>
              </w:rPr>
              <w:t>Beneficiaries</w:t>
            </w:r>
            <w:r>
              <w:rPr>
                <w:rFonts w:eastAsia="Times New Roman" w:cs="Arial"/>
                <w:lang w:val="en-AU"/>
              </w:rPr>
              <w:t xml:space="preserve"> Name</w:t>
            </w:r>
          </w:p>
          <w:p w14:paraId="764225C7" w14:textId="77777777" w:rsidR="00F97D82" w:rsidRP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36B88827" w14:textId="46A962B2" w:rsidR="00535A68" w:rsidRDefault="00F97D82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 Beneficiaries</w:t>
            </w:r>
            <w:r>
              <w:rPr>
                <w:rFonts w:eastAsia="Times New Roman" w:cs="Arial"/>
                <w:lang w:val="en-AU"/>
              </w:rPr>
              <w:t xml:space="preserve"> Address</w:t>
            </w:r>
          </w:p>
          <w:p w14:paraId="2E80E2F0" w14:textId="77777777" w:rsidR="00F97D82" w:rsidRDefault="00F97D82" w:rsidP="00F97D8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604C0A0C" w14:textId="0BB92163" w:rsidR="00535A68" w:rsidRPr="007F3091" w:rsidRDefault="00F97D82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 Beneficiaries</w:t>
            </w:r>
            <w:r>
              <w:rPr>
                <w:rFonts w:eastAsia="Times New Roman" w:cs="Arial"/>
                <w:lang w:val="en-AU"/>
              </w:rPr>
              <w:t xml:space="preserve"> </w:t>
            </w:r>
            <w:r>
              <w:rPr>
                <w:rFonts w:eastAsia="Times New Roman" w:cs="Arial"/>
                <w:lang w:val="en-AU"/>
              </w:rPr>
              <w:t>Percent</w:t>
            </w:r>
            <w:r w:rsidR="007F3091">
              <w:rPr>
                <w:rFonts w:eastAsia="Times New Roman" w:cs="Arial"/>
                <w:lang w:val="en-AU"/>
              </w:rPr>
              <w:t xml:space="preserve"> </w:t>
            </w:r>
            <w:r>
              <w:rPr>
                <w:rFonts w:eastAsia="Times New Roman" w:cs="Arial"/>
                <w:lang w:val="en-AU"/>
              </w:rPr>
              <w:t>Interest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521" w14:textId="20F3A95E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22069C9" w14:textId="77777777" w:rsidR="00535A68" w:rsidRDefault="00535A68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C8F532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1F35879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2F90DD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B3A50E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1A3043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19861C1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80F4F2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B5C68F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CD5329" w14:textId="77777777" w:rsidR="007F3091" w:rsidRDefault="007F3091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F3091" w14:paraId="7982537E" w14:textId="77777777" w:rsidTr="007F309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878" w14:textId="06E06AA7" w:rsidR="007F3091" w:rsidRPr="00F97D82" w:rsidRDefault="007F3091" w:rsidP="00B34A9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Disaster Clause</w:t>
            </w:r>
          </w:p>
          <w:p w14:paraId="696F3891" w14:textId="77777777" w:rsidR="007F3091" w:rsidRP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  <w:p w14:paraId="56F5F0E7" w14:textId="77777777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F3091">
              <w:rPr>
                <w:rFonts w:eastAsia="Times New Roman" w:cs="Arial"/>
                <w:b/>
                <w:bCs/>
                <w:lang w:val="en-AU"/>
              </w:rPr>
              <w:t xml:space="preserve">• </w:t>
            </w:r>
            <w:r w:rsidRPr="00F97D82">
              <w:rPr>
                <w:rFonts w:eastAsia="Times New Roman" w:cs="Arial"/>
                <w:lang w:val="en-AU"/>
              </w:rPr>
              <w:t>Beneficiaries</w:t>
            </w:r>
            <w:r>
              <w:rPr>
                <w:rFonts w:eastAsia="Times New Roman" w:cs="Arial"/>
                <w:lang w:val="en-AU"/>
              </w:rPr>
              <w:t xml:space="preserve"> Name</w:t>
            </w:r>
          </w:p>
          <w:p w14:paraId="7A04B78C" w14:textId="60CA9654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>
              <w:rPr>
                <w:rFonts w:eastAsia="Times New Roman" w:cs="Arial"/>
                <w:lang w:val="en-AU"/>
              </w:rPr>
              <w:t xml:space="preserve"> </w:t>
            </w: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22025C5D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7024F19A" w14:textId="5455A245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 Beneficiaries</w:t>
            </w:r>
            <w:r>
              <w:rPr>
                <w:rFonts w:eastAsia="Times New Roman" w:cs="Arial"/>
                <w:lang w:val="en-AU"/>
              </w:rPr>
              <w:t xml:space="preserve"> Address</w:t>
            </w:r>
            <w:r>
              <w:rPr>
                <w:rFonts w:eastAsia="Times New Roman" w:cs="Arial"/>
                <w:lang w:val="en-AU"/>
              </w:rPr>
              <w:t xml:space="preserve"> </w:t>
            </w:r>
          </w:p>
          <w:p w14:paraId="4F9E21D8" w14:textId="3427A656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00852EF1" w14:textId="77777777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0A169852" w14:textId="1FDE2768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 Beneficiaries</w:t>
            </w:r>
            <w:r>
              <w:rPr>
                <w:rFonts w:eastAsia="Times New Roman" w:cs="Arial"/>
                <w:lang w:val="en-AU"/>
              </w:rPr>
              <w:t xml:space="preserve"> Percent </w:t>
            </w:r>
          </w:p>
          <w:p w14:paraId="6CAA4DA3" w14:textId="58427F79" w:rsidR="007F3091" w:rsidRP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>
              <w:rPr>
                <w:rFonts w:eastAsia="Times New Roman" w:cs="Arial"/>
                <w:lang w:val="en-AU"/>
              </w:rPr>
              <w:t>Interest</w:t>
            </w:r>
            <w:r>
              <w:rPr>
                <w:rFonts w:eastAsia="Times New Roman" w:cs="Arial"/>
                <w:lang w:val="en-AU"/>
              </w:rPr>
              <w:t xml:space="preserve"> </w:t>
            </w: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209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D8531EE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186A357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49FD26B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F77C74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9DD4D92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C37EC4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CDDC07C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583B5B2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B4E6365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E04F8B7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70C2DBF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B015FF0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82EC4F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CDA7603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2650BCC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F3091" w14:paraId="7EF5F369" w14:textId="77777777" w:rsidTr="007F309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739" w14:textId="6006CE6F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Guardians</w:t>
            </w:r>
          </w:p>
          <w:p w14:paraId="1F1C3443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180DC02A" w14:textId="78A9DFA1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>
              <w:t xml:space="preserve"> </w:t>
            </w:r>
            <w:r w:rsidRPr="007F3091">
              <w:rPr>
                <w:rFonts w:eastAsia="Times New Roman" w:cs="Arial"/>
                <w:lang w:val="en-AU"/>
              </w:rPr>
              <w:t>Guardians</w:t>
            </w:r>
            <w:r>
              <w:rPr>
                <w:rFonts w:eastAsia="Times New Roman" w:cs="Arial"/>
                <w:lang w:val="en-AU"/>
              </w:rPr>
              <w:t xml:space="preserve"> Name</w:t>
            </w:r>
          </w:p>
          <w:p w14:paraId="0213B2E1" w14:textId="48C200C2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6291CC38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0E546CB2" w14:textId="25C0FF71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</w:t>
            </w:r>
            <w:r w:rsidRPr="007F3091">
              <w:rPr>
                <w:rFonts w:eastAsia="Times New Roman" w:cs="Arial"/>
                <w:lang w:val="en-AU"/>
              </w:rPr>
              <w:t>Guardians</w:t>
            </w:r>
            <w:r>
              <w:rPr>
                <w:rFonts w:eastAsia="Times New Roman" w:cs="Arial"/>
                <w:lang w:val="en-AU"/>
              </w:rPr>
              <w:t xml:space="preserve"> Address</w:t>
            </w:r>
          </w:p>
          <w:p w14:paraId="5FAA71F5" w14:textId="0A211AC1" w:rsidR="007F3091" w:rsidRP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1C0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D72C10B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D182CF4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BB76FA2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AB94659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FC0EA80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7602633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F19C94E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AC6327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4F49B18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B469CB1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F3091" w14:paraId="61F3B6E8" w14:textId="77777777" w:rsidTr="007F309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E0E" w14:textId="3B585F7C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7F3091">
              <w:rPr>
                <w:rFonts w:eastAsia="Times New Roman" w:cs="Arial"/>
                <w:b/>
                <w:bCs/>
                <w:lang w:val="en-AU"/>
              </w:rPr>
              <w:lastRenderedPageBreak/>
              <w:t>Challengers</w:t>
            </w:r>
          </w:p>
          <w:p w14:paraId="3D2B5462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425112D6" w14:textId="0249BF09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lang w:val="en-AU"/>
              </w:rPr>
              <w:t>Challengers</w:t>
            </w:r>
            <w:r>
              <w:rPr>
                <w:rFonts w:eastAsia="Times New Roman" w:cs="Arial"/>
                <w:lang w:val="en-AU"/>
              </w:rPr>
              <w:t xml:space="preserve"> Name</w:t>
            </w:r>
          </w:p>
          <w:p w14:paraId="2EDA78C0" w14:textId="0E57392A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3B4C7069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7E814FB9" w14:textId="0D55BC48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Challengers Address</w:t>
            </w:r>
          </w:p>
          <w:p w14:paraId="0685382C" w14:textId="330C10C4" w:rsidR="007F3091" w:rsidRP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C58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22A3D4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F3091" w14:paraId="5E303D29" w14:textId="77777777" w:rsidTr="007F309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FB8" w14:textId="09CB6BCF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Contemplation of Marriage/Divorce</w:t>
            </w:r>
          </w:p>
          <w:p w14:paraId="7FFCA63C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1A823752" w14:textId="28CC92E9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lang w:val="en-AU"/>
              </w:rPr>
              <w:t>Persons</w:t>
            </w:r>
            <w:r>
              <w:rPr>
                <w:rFonts w:eastAsia="Times New Roman" w:cs="Arial"/>
                <w:lang w:val="en-AU"/>
              </w:rPr>
              <w:t xml:space="preserve"> Name</w:t>
            </w:r>
          </w:p>
          <w:p w14:paraId="10911172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  <w:p w14:paraId="2856EEEC" w14:textId="77777777" w:rsidR="007F3091" w:rsidRPr="00F97D82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A18A987" w14:textId="472A7B62" w:rsid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Persons</w:t>
            </w:r>
            <w:r>
              <w:rPr>
                <w:rFonts w:eastAsia="Times New Roman" w:cs="Arial"/>
                <w:lang w:val="en-AU"/>
              </w:rPr>
              <w:t xml:space="preserve"> Address</w:t>
            </w:r>
          </w:p>
          <w:p w14:paraId="3DB0BC4E" w14:textId="0F2C7910" w:rsidR="007F3091" w:rsidRPr="007F3091" w:rsidRDefault="007F3091" w:rsidP="007F309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F97D82">
              <w:rPr>
                <w:rFonts w:eastAsia="Times New Roman" w:cs="Arial"/>
                <w:lang w:val="en-AU"/>
              </w:rPr>
              <w:t>(if applicable)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8F3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673A93C" w14:textId="77777777" w:rsidR="007F3091" w:rsidRDefault="007F3091" w:rsidP="00B34A9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77923206" w:rsidR="00EF1276" w:rsidRPr="00EF1276" w:rsidRDefault="007F3091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43E4DCBF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6283827" cy="3177540"/>
            <wp:effectExtent l="0" t="0" r="3175" b="3810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827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D6FF8" w14:textId="1D695388" w:rsidR="00EF1276" w:rsidRPr="00EF1276" w:rsidRDefault="00EF1276" w:rsidP="00EF1276">
      <w:pPr>
        <w:rPr>
          <w:rFonts w:cs="Arial"/>
        </w:rPr>
      </w:pPr>
    </w:p>
    <w:p w14:paraId="5BB78629" w14:textId="7AD0A71C" w:rsidR="00EF1276" w:rsidRPr="00EF1276" w:rsidRDefault="00EF1276" w:rsidP="00EF1276">
      <w:pPr>
        <w:rPr>
          <w:rFonts w:cs="Arial"/>
        </w:rPr>
      </w:pPr>
    </w:p>
    <w:p w14:paraId="3EEEACC7" w14:textId="7A362B77" w:rsidR="00EF1276" w:rsidRPr="00EF1276" w:rsidRDefault="00EF1276" w:rsidP="00EF1276">
      <w:pPr>
        <w:rPr>
          <w:rFonts w:cs="Arial"/>
        </w:rPr>
      </w:pPr>
    </w:p>
    <w:p w14:paraId="41A96FF4" w14:textId="669830BA" w:rsidR="00EF1276" w:rsidRPr="00EF1276" w:rsidRDefault="00EF1276" w:rsidP="00EF1276">
      <w:pPr>
        <w:rPr>
          <w:rFonts w:cs="Arial"/>
        </w:rPr>
      </w:pPr>
    </w:p>
    <w:p w14:paraId="49569782" w14:textId="32CEE9B9" w:rsidR="00EF1276" w:rsidRPr="00EF1276" w:rsidRDefault="00EF1276" w:rsidP="00EF1276">
      <w:pPr>
        <w:rPr>
          <w:rFonts w:cs="Arial"/>
        </w:rPr>
      </w:pPr>
    </w:p>
    <w:p w14:paraId="6ED542FB" w14:textId="17A9EADA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48008752" w14:textId="1694EC69" w:rsidR="003C4D1F" w:rsidRDefault="003C4D1F" w:rsidP="00AA4867">
      <w:pPr>
        <w:rPr>
          <w:rFonts w:cs="Arial"/>
        </w:rPr>
      </w:pPr>
    </w:p>
    <w:p w14:paraId="0F0A3554" w14:textId="71115DFF" w:rsidR="00AA4867" w:rsidRDefault="007F3091" w:rsidP="00AA4867">
      <w:pPr>
        <w:rPr>
          <w:rFonts w:cs="Arial"/>
        </w:rPr>
      </w:pPr>
      <w:r w:rsidRPr="007F3091">
        <w:rPr>
          <w:rFonts w:cs="Arial"/>
        </w:rPr>
        <w:drawing>
          <wp:anchor distT="0" distB="0" distL="114300" distR="114300" simplePos="0" relativeHeight="251669504" behindDoc="0" locked="0" layoutInCell="1" allowOverlap="1" wp14:anchorId="6EBCE0D0" wp14:editId="245CFF36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232149" cy="2933700"/>
            <wp:effectExtent l="0" t="0" r="0" b="0"/>
            <wp:wrapNone/>
            <wp:docPr id="5550313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31315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149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B63D" w14:textId="0CCEB563" w:rsidR="00AA4867" w:rsidRPr="00AA4867" w:rsidRDefault="00AA4867" w:rsidP="00AA4867">
      <w:pPr>
        <w:rPr>
          <w:rFonts w:cs="Arial"/>
        </w:rPr>
      </w:pP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D0C8" w14:textId="77777777" w:rsidR="00222EC7" w:rsidRDefault="00222EC7">
      <w:pPr>
        <w:spacing w:after="0" w:line="240" w:lineRule="auto"/>
      </w:pPr>
      <w:r>
        <w:separator/>
      </w:r>
    </w:p>
  </w:endnote>
  <w:endnote w:type="continuationSeparator" w:id="0">
    <w:p w14:paraId="21EF2300" w14:textId="77777777" w:rsidR="00222EC7" w:rsidRDefault="0022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8802" w14:textId="77777777" w:rsidR="00222EC7" w:rsidRDefault="00222EC7">
      <w:pPr>
        <w:spacing w:after="0" w:line="240" w:lineRule="auto"/>
      </w:pPr>
      <w:r>
        <w:separator/>
      </w:r>
    </w:p>
  </w:footnote>
  <w:footnote w:type="continuationSeparator" w:id="0">
    <w:p w14:paraId="1396754A" w14:textId="77777777" w:rsidR="00222EC7" w:rsidRDefault="0022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44593"/>
    <w:rsid w:val="00157BD2"/>
    <w:rsid w:val="001848CA"/>
    <w:rsid w:val="0019395D"/>
    <w:rsid w:val="00203D49"/>
    <w:rsid w:val="002041EC"/>
    <w:rsid w:val="00222EC7"/>
    <w:rsid w:val="00227815"/>
    <w:rsid w:val="0033480D"/>
    <w:rsid w:val="00351519"/>
    <w:rsid w:val="003675C3"/>
    <w:rsid w:val="003763A0"/>
    <w:rsid w:val="00392C27"/>
    <w:rsid w:val="003A2B63"/>
    <w:rsid w:val="003B0A25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309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97D82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7F3091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single-will-tax-effective-with-choice-of-beneficiaries-intr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3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2023-12-13T05:54:00Z</dcterms:created>
  <dcterms:modified xsi:type="dcterms:W3CDTF">2023-12-13T05:54:00Z</dcterms:modified>
</cp:coreProperties>
</file>